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7F" w:rsidRDefault="0092277F" w:rsidP="0092277F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江苏省徐州市贾汪区民政局新办福利机构审批流程图</w:t>
      </w:r>
    </w:p>
    <w:p w:rsidR="0092277F" w:rsidRDefault="0092277F" w:rsidP="0092277F">
      <w:pPr>
        <w:jc w:val="center"/>
        <w:rPr>
          <w:rFonts w:ascii="黑体" w:eastAsia="黑体" w:hint="eastAsia"/>
          <w:sz w:val="30"/>
          <w:szCs w:val="30"/>
        </w:rPr>
      </w:pPr>
      <w:r>
        <w:rPr>
          <w:rFonts w:hint="eastAsia"/>
          <w:noProof/>
          <w:sz w:val="28"/>
          <w:szCs w:val="28"/>
        </w:rPr>
        <w:pict>
          <v:line id="_x0000_s1042" style="position:absolute;left:0;text-align:left;flip:x;z-index:251676672" from="340.5pt,319.8pt" to="378pt,319.8pt">
            <v:stroke endarrow="block"/>
          </v:line>
        </w:pict>
      </w:r>
      <w:r>
        <w:rPr>
          <w:rFonts w:ascii="黑体" w:eastAsia="黑体"/>
          <w:noProof/>
          <w:sz w:val="2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78.45pt;margin-top:64.1pt;width:47.6pt;height:270.4pt;z-index:251671552">
            <v:textbox style="mso-next-textbox:#_x0000_s1037">
              <w:txbxContent>
                <w:p w:rsidR="0092277F" w:rsidRDefault="0092277F" w:rsidP="0092277F">
                  <w:pPr>
                    <w:spacing w:line="440" w:lineRule="atLeast"/>
                    <w:jc w:val="center"/>
                    <w:rPr>
                      <w:rFonts w:ascii="仿宋_GB2312" w:eastAsia="仿宋_GB2312" w:hint="eastAsia"/>
                      <w:sz w:val="24"/>
                      <w:szCs w:val="30"/>
                    </w:rPr>
                  </w:pPr>
                </w:p>
                <w:p w:rsidR="0092277F" w:rsidRDefault="0092277F" w:rsidP="0092277F">
                  <w:pPr>
                    <w:spacing w:line="440" w:lineRule="atLeast"/>
                    <w:jc w:val="center"/>
                    <w:rPr>
                      <w:rFonts w:ascii="仿宋_GB2312" w:eastAsia="仿宋_GB2312" w:hint="eastAsia"/>
                      <w:sz w:val="24"/>
                      <w:szCs w:val="30"/>
                    </w:rPr>
                  </w:pPr>
                </w:p>
                <w:p w:rsidR="0092277F" w:rsidRDefault="0092277F" w:rsidP="0092277F">
                  <w:pPr>
                    <w:spacing w:line="440" w:lineRule="atLeast"/>
                    <w:jc w:val="center"/>
                    <w:rPr>
                      <w:rFonts w:ascii="仿宋_GB2312" w:eastAsia="仿宋_GB2312" w:hint="eastAsia"/>
                      <w:sz w:val="24"/>
                      <w:szCs w:val="30"/>
                    </w:rPr>
                  </w:pPr>
                </w:p>
                <w:p w:rsidR="0092277F" w:rsidRDefault="0092277F" w:rsidP="0092277F">
                  <w:pPr>
                    <w:spacing w:line="440" w:lineRule="atLeast"/>
                    <w:jc w:val="center"/>
                    <w:rPr>
                      <w:rFonts w:ascii="仿宋_GB2312" w:eastAsia="仿宋_GB2312" w:hint="eastAsia"/>
                      <w:sz w:val="24"/>
                      <w:szCs w:val="30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30"/>
                    </w:rPr>
                    <w:t>不 符合 条件 的退 回</w:t>
                  </w:r>
                </w:p>
              </w:txbxContent>
            </v:textbox>
          </v:shape>
        </w:pict>
      </w:r>
      <w:r>
        <w:rPr>
          <w:rFonts w:ascii="黑体" w:eastAsia="黑体"/>
          <w:noProof/>
          <w:sz w:val="20"/>
          <w:szCs w:val="30"/>
        </w:rPr>
        <w:pict>
          <v:line id="_x0000_s1039" style="position:absolute;left:0;text-align:left;flip:y;z-index:251673600" from="403.5pt,335.4pt" to="403.55pt,444.6pt">
            <v:stroke endarrow="block"/>
          </v:line>
        </w:pict>
      </w:r>
      <w:r>
        <w:rPr>
          <w:rFonts w:ascii="黑体" w:eastAsia="黑体"/>
          <w:noProof/>
          <w:sz w:val="20"/>
          <w:szCs w:val="30"/>
        </w:rPr>
        <w:pict>
          <v:line id="_x0000_s1036" style="position:absolute;left:0;text-align:left;z-index:251670528" from="207.8pt,257.15pt" to="207.85pt,291.15pt">
            <v:stroke endarrow="block"/>
          </v:line>
        </w:pict>
      </w:r>
      <w:r>
        <w:rPr>
          <w:rFonts w:ascii="黑体" w:eastAsia="黑体"/>
          <w:noProof/>
          <w:sz w:val="20"/>
          <w:szCs w:val="30"/>
        </w:rPr>
        <w:pict>
          <v:line id="_x0000_s1034" style="position:absolute;left:0;text-align:left;z-index:251668480" from="207pt,468pt" to="207.05pt,502pt">
            <v:stroke endarrow="block"/>
          </v:line>
        </w:pict>
      </w:r>
      <w:r>
        <w:rPr>
          <w:rFonts w:ascii="黑体" w:eastAsia="黑体"/>
          <w:noProof/>
          <w:sz w:val="20"/>
          <w:szCs w:val="3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left:0;text-align:left;margin-left:81.75pt;margin-top:499.5pt;width:262.5pt;height:43.8pt;z-index:251663360">
            <v:textbox>
              <w:txbxContent>
                <w:p w:rsidR="0092277F" w:rsidRDefault="0092277F" w:rsidP="0092277F">
                  <w:pPr>
                    <w:spacing w:line="320" w:lineRule="atLeast"/>
                    <w:jc w:val="center"/>
                    <w:rPr>
                      <w:rFonts w:hint="eastAsia"/>
                    </w:rPr>
                  </w:pPr>
                  <w:r>
                    <w:rPr>
                      <w:rFonts w:ascii="宋体" w:hAnsi="宋体" w:hint="eastAsia"/>
                      <w:szCs w:val="30"/>
                    </w:rPr>
                    <w:t>区民政局发给《贾汪区社会福利养老服务组织机构证书》</w:t>
                  </w:r>
                </w:p>
              </w:txbxContent>
            </v:textbox>
          </v:shape>
        </w:pict>
      </w:r>
      <w:r>
        <w:rPr>
          <w:rFonts w:ascii="黑体" w:eastAsia="黑体"/>
          <w:noProof/>
          <w:sz w:val="20"/>
          <w:szCs w:val="30"/>
        </w:rPr>
        <w:pict>
          <v:shape id="_x0000_s1030" type="#_x0000_t109" style="position:absolute;left:0;text-align:left;margin-left:81pt;margin-top:422.4pt;width:262.5pt;height:43.65pt;z-index:251664384">
            <v:textbox style="mso-next-textbox:#_x0000_s1030">
              <w:txbxContent>
                <w:p w:rsidR="0092277F" w:rsidRDefault="0092277F" w:rsidP="0092277F">
                  <w:pPr>
                    <w:spacing w:line="320" w:lineRule="atLeast"/>
                    <w:jc w:val="center"/>
                    <w:rPr>
                      <w:rFonts w:ascii="仿宋_GB2312" w:eastAsia="仿宋_GB2312"/>
                      <w:sz w:val="24"/>
                      <w:szCs w:val="30"/>
                    </w:rPr>
                  </w:pPr>
                  <w:r>
                    <w:rPr>
                      <w:rFonts w:ascii="宋体" w:hint="eastAsia"/>
                      <w:szCs w:val="30"/>
                    </w:rPr>
                    <w:t>区民政局受理，会同所在地镇(管理区)审查材料并进行实地验收</w:t>
                  </w:r>
                  <w:r>
                    <w:rPr>
                      <w:rFonts w:ascii="宋体" w:hAnsi="宋体" w:hint="eastAsia"/>
                      <w:szCs w:val="30"/>
                    </w:rPr>
                    <w:t>（30日）</w:t>
                  </w:r>
                </w:p>
                <w:p w:rsidR="0092277F" w:rsidRDefault="0092277F" w:rsidP="0092277F"/>
              </w:txbxContent>
            </v:textbox>
          </v:shape>
        </w:pict>
      </w:r>
      <w:r>
        <w:rPr>
          <w:rFonts w:ascii="黑体" w:eastAsia="黑体"/>
          <w:noProof/>
          <w:sz w:val="20"/>
          <w:szCs w:val="30"/>
        </w:rPr>
        <w:pict>
          <v:line id="_x0000_s1038" style="position:absolute;left:0;text-align:left;flip:y;z-index:251672576" from="343.5pt,444.9pt" to="402.3pt,444.9pt"/>
        </w:pict>
      </w:r>
      <w:r>
        <w:rPr>
          <w:rFonts w:ascii="黑体" w:eastAsia="黑体"/>
          <w:noProof/>
          <w:sz w:val="20"/>
          <w:szCs w:val="30"/>
        </w:rPr>
        <w:pict>
          <v:line id="_x0000_s1033" style="position:absolute;left:0;text-align:left;z-index:251667456" from="207pt,390pt" to="207.05pt,424pt">
            <v:stroke endarrow="block"/>
          </v:line>
        </w:pict>
      </w:r>
      <w:r>
        <w:rPr>
          <w:rFonts w:ascii="黑体" w:eastAsia="黑体"/>
          <w:noProof/>
          <w:sz w:val="20"/>
          <w:szCs w:val="30"/>
        </w:rPr>
        <w:pict>
          <v:shape id="_x0000_s1028" type="#_x0000_t109" style="position:absolute;left:0;text-align:left;margin-left:79.15pt;margin-top:290.8pt;width:262.5pt;height:99.2pt;z-index:251662336">
            <v:textbox>
              <w:txbxContent>
                <w:p w:rsidR="0092277F" w:rsidRDefault="0092277F" w:rsidP="0092277F">
                  <w:pPr>
                    <w:rPr>
                      <w:rFonts w:hint="eastAsia"/>
                      <w:szCs w:val="30"/>
                    </w:rPr>
                  </w:pPr>
                  <w:r>
                    <w:rPr>
                      <w:rFonts w:hint="eastAsia"/>
                      <w:szCs w:val="30"/>
                    </w:rPr>
                    <w:t>筹建结束后向区民政局提出社会福利机构性质认定申请：①申请表；②筹建批复书；③服务场所的所有权证明或租用合同书；④建设、消防、卫生防疫等有关部门的验收报告或审查意见书；⑤验资证明及资产评估报告；⑥公示制度；⑦管理人员、专业技术人员和护理人员岗位设置名单及各类证明；⑧机构设施配备情况书。</w:t>
                  </w:r>
                </w:p>
              </w:txbxContent>
            </v:textbox>
          </v:shape>
        </w:pict>
      </w:r>
      <w:r>
        <w:rPr>
          <w:rFonts w:ascii="黑体" w:eastAsia="黑体"/>
          <w:noProof/>
          <w:sz w:val="20"/>
          <w:szCs w:val="30"/>
        </w:rPr>
        <w:pict>
          <v:line id="_x0000_s1040" style="position:absolute;left:0;text-align:left;flip:y;z-index:251674624" from="342.45pt,162.05pt" to="377.95pt,162.05pt">
            <v:stroke endarrow="block"/>
          </v:line>
        </w:pict>
      </w:r>
      <w:r>
        <w:rPr>
          <w:rFonts w:ascii="黑体" w:eastAsia="黑体"/>
          <w:noProof/>
          <w:sz w:val="20"/>
          <w:szCs w:val="30"/>
        </w:rPr>
        <w:pict>
          <v:line id="_x0000_s1041" style="position:absolute;left:0;text-align:left;flip:x;z-index:251675648" from="338.45pt,86.25pt" to="375.95pt,86.25pt">
            <v:stroke endarrow="block"/>
          </v:line>
        </w:pict>
      </w:r>
      <w:r>
        <w:rPr>
          <w:rFonts w:ascii="黑体" w:eastAsia="黑体"/>
          <w:noProof/>
          <w:sz w:val="20"/>
          <w:szCs w:val="30"/>
        </w:rPr>
        <w:pict>
          <v:shape id="_x0000_s1026" type="#_x0000_t109" style="position:absolute;left:0;text-align:left;margin-left:75.05pt;margin-top:63.95pt;width:262.5pt;height:44.65pt;z-index:251660288">
            <v:textbox style="mso-next-textbox:#_x0000_s1026">
              <w:txbxContent>
                <w:p w:rsidR="0092277F" w:rsidRDefault="0092277F" w:rsidP="0092277F">
                  <w:pPr>
                    <w:spacing w:line="340" w:lineRule="atLeast"/>
                    <w:rPr>
                      <w:rFonts w:ascii="宋体" w:hAnsi="宋体" w:hint="eastAsia"/>
                      <w:szCs w:val="30"/>
                    </w:rPr>
                  </w:pPr>
                  <w:r>
                    <w:rPr>
                      <w:rFonts w:ascii="宋体" w:hAnsi="宋体"/>
                      <w:szCs w:val="30"/>
                    </w:rPr>
                    <w:t>①</w:t>
                  </w:r>
                  <w:r>
                    <w:rPr>
                      <w:rFonts w:ascii="宋体" w:hAnsi="宋体" w:hint="eastAsia"/>
                      <w:szCs w:val="30"/>
                    </w:rPr>
                    <w:t>申请书、可行性研究报告;</w:t>
                  </w:r>
                  <w:r>
                    <w:rPr>
                      <w:rFonts w:ascii="宋体" w:hAnsi="宋体"/>
                      <w:szCs w:val="30"/>
                    </w:rPr>
                    <w:t>②</w:t>
                  </w:r>
                  <w:r>
                    <w:rPr>
                      <w:rFonts w:ascii="宋体" w:hAnsi="宋体" w:hint="eastAsia"/>
                      <w:szCs w:val="30"/>
                    </w:rPr>
                    <w:t>申请人资格证明文件;</w:t>
                  </w:r>
                  <w:r>
                    <w:rPr>
                      <w:rFonts w:ascii="宋体" w:hAnsi="宋体"/>
                      <w:szCs w:val="30"/>
                    </w:rPr>
                    <w:t>③</w:t>
                  </w:r>
                  <w:r>
                    <w:rPr>
                      <w:rFonts w:ascii="宋体" w:hAnsi="宋体" w:hint="eastAsia"/>
                      <w:szCs w:val="30"/>
                    </w:rPr>
                    <w:t>资金来源证明文件;</w:t>
                  </w:r>
                  <w:r>
                    <w:rPr>
                      <w:rFonts w:ascii="宋体" w:hAnsi="宋体"/>
                      <w:szCs w:val="30"/>
                    </w:rPr>
                    <w:t>④</w:t>
                  </w:r>
                  <w:r>
                    <w:rPr>
                      <w:rFonts w:ascii="宋体" w:hAnsi="宋体" w:hint="eastAsia"/>
                      <w:szCs w:val="30"/>
                    </w:rPr>
                    <w:t>固定场所证明和规划许可文件。</w:t>
                  </w:r>
                </w:p>
                <w:p w:rsidR="0092277F" w:rsidRDefault="0092277F" w:rsidP="0092277F">
                  <w:pPr>
                    <w:spacing w:line="300" w:lineRule="atLeast"/>
                    <w:rPr>
                      <w:rFonts w:hint="eastAsia"/>
                      <w:szCs w:val="30"/>
                    </w:rPr>
                  </w:pPr>
                </w:p>
              </w:txbxContent>
            </v:textbox>
          </v:shape>
        </w:pict>
      </w:r>
      <w:r>
        <w:rPr>
          <w:rFonts w:ascii="黑体" w:eastAsia="黑体"/>
          <w:noProof/>
          <w:sz w:val="20"/>
          <w:szCs w:val="30"/>
        </w:rPr>
        <w:pict>
          <v:line id="_x0000_s1031" style="position:absolute;left:0;text-align:left;z-index:251665408" from="206.3pt,111.2pt" to="206.35pt,145.2pt">
            <v:stroke endarrow="block"/>
          </v:line>
        </w:pict>
      </w:r>
      <w:r>
        <w:rPr>
          <w:rFonts w:ascii="黑体" w:eastAsia="黑体"/>
          <w:noProof/>
          <w:sz w:val="20"/>
          <w:szCs w:val="30"/>
        </w:rPr>
        <w:pict>
          <v:line id="_x0000_s1032" style="position:absolute;left:0;text-align:left;flip:x;z-index:251666432" from="206.6pt,189.7pt" to="206.65pt,223.7pt">
            <v:stroke endarrow="block"/>
          </v:line>
        </w:pict>
      </w:r>
      <w:r>
        <w:rPr>
          <w:rFonts w:ascii="黑体" w:eastAsia="黑体"/>
          <w:noProof/>
          <w:sz w:val="20"/>
          <w:szCs w:val="30"/>
        </w:rPr>
        <w:pict>
          <v:shape id="_x0000_s1035" type="#_x0000_t202" style="position:absolute;left:0;text-align:left;margin-left:79.15pt;margin-top:223.65pt;width:262.5pt;height:31.6pt;z-index:251669504">
            <v:textbox>
              <w:txbxContent>
                <w:p w:rsidR="0092277F" w:rsidRDefault="0092277F" w:rsidP="0092277F">
                  <w:pPr>
                    <w:spacing w:line="400" w:lineRule="atLeast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区民政局发给同意筹建批复书</w:t>
                  </w:r>
                </w:p>
              </w:txbxContent>
            </v:textbox>
          </v:shape>
        </w:pict>
      </w:r>
      <w:r>
        <w:rPr>
          <w:rFonts w:ascii="黑体" w:eastAsia="黑体"/>
          <w:noProof/>
          <w:sz w:val="20"/>
          <w:szCs w:val="30"/>
        </w:rPr>
        <w:pict>
          <v:shape id="_x0000_s1027" type="#_x0000_t109" style="position:absolute;left:0;text-align:left;margin-left:79.15pt;margin-top:145.35pt;width:262.5pt;height:43.45pt;z-index:251661312">
            <v:textbox>
              <w:txbxContent>
                <w:p w:rsidR="0092277F" w:rsidRDefault="0092277F" w:rsidP="0092277F">
                  <w:pPr>
                    <w:spacing w:line="320" w:lineRule="atLeast"/>
                    <w:jc w:val="center"/>
                    <w:rPr>
                      <w:rFonts w:ascii="宋体" w:hint="eastAsia"/>
                      <w:szCs w:val="30"/>
                    </w:rPr>
                  </w:pPr>
                  <w:r>
                    <w:rPr>
                      <w:rFonts w:ascii="宋体" w:hint="eastAsia"/>
                      <w:szCs w:val="30"/>
                    </w:rPr>
                    <w:t>区民政局受理，会同所在地镇(管理区)审查材料并进行实地考察（30日）</w:t>
                  </w:r>
                </w:p>
              </w:txbxContent>
            </v:textbox>
          </v:shape>
        </w:pict>
      </w:r>
      <w:r>
        <w:rPr>
          <w:rFonts w:ascii="黑体" w:eastAsia="黑体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65.5pt">
            <v:imagedata croptop="-65520f" cropbottom="65520f"/>
          </v:shape>
        </w:pict>
      </w:r>
    </w:p>
    <w:p w:rsidR="0092277F" w:rsidRDefault="0092277F" w:rsidP="0092277F">
      <w:pPr>
        <w:spacing w:beforeLines="100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F17F77" w:rsidRDefault="00F17F77"/>
    <w:sectPr w:rsidR="00F17F77" w:rsidSect="00F17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277F"/>
    <w:rsid w:val="004E5F6C"/>
    <w:rsid w:val="00621163"/>
    <w:rsid w:val="00921989"/>
    <w:rsid w:val="0092277F"/>
    <w:rsid w:val="00A424E5"/>
    <w:rsid w:val="00AE1C0F"/>
    <w:rsid w:val="00F1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>微软中国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2013-06-21T08:16:00Z</dcterms:created>
  <dcterms:modified xsi:type="dcterms:W3CDTF">2013-06-21T08:17:00Z</dcterms:modified>
</cp:coreProperties>
</file>